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D8" w:rsidRDefault="00FA0BD8" w:rsidP="00FA0BD8">
      <w:pPr>
        <w:pStyle w:val="Heading2"/>
      </w:pPr>
      <w:r w:rsidRPr="00D72FCC">
        <w:rPr>
          <w:i/>
        </w:rPr>
        <w:t>LAMINIL</w:t>
      </w:r>
      <w:r>
        <w:rPr>
          <w:i/>
        </w:rPr>
        <w:t xml:space="preserve">™ </w:t>
      </w:r>
      <w:r w:rsidRPr="00C818E0">
        <w:t>PRESCRIPTION</w:t>
      </w:r>
    </w:p>
    <w:p w:rsidR="00FA0BD8" w:rsidRPr="0064104F" w:rsidRDefault="00FA0BD8" w:rsidP="00FA0BD8">
      <w:pPr>
        <w:pStyle w:val="NoSpacing"/>
        <w:rPr>
          <w:i/>
          <w:iCs/>
        </w:rPr>
      </w:pPr>
      <w:r w:rsidRPr="0064104F">
        <w:rPr>
          <w:i/>
          <w:iCs/>
        </w:rPr>
        <w:t xml:space="preserve">Email prescription to </w:t>
      </w:r>
      <w:r w:rsidRPr="0064104F">
        <w:rPr>
          <w:i/>
          <w:iCs/>
          <w:u w:val="single"/>
        </w:rPr>
        <w:t>kelly@</w:t>
      </w:r>
      <w:r w:rsidRPr="00D72FCC">
        <w:rPr>
          <w:i/>
          <w:iCs/>
          <w:u w:val="single"/>
        </w:rPr>
        <w:t>Laminil™</w:t>
      </w:r>
      <w:r w:rsidRPr="0064104F">
        <w:rPr>
          <w:i/>
          <w:iCs/>
          <w:u w:val="single"/>
        </w:rPr>
        <w:t>.us</w:t>
      </w:r>
    </w:p>
    <w:p w:rsidR="00FA0BD8" w:rsidRPr="00C818E0" w:rsidRDefault="00FA0BD8" w:rsidP="00FA0BD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818E0">
        <w:rPr>
          <w:sz w:val="18"/>
          <w:szCs w:val="18"/>
        </w:rPr>
        <w:t>Enter information after every colon:_</w:t>
      </w:r>
      <w:r w:rsidRPr="00C818E0">
        <w:rPr>
          <w:sz w:val="22"/>
        </w:rPr>
        <w:t xml:space="preserve"> </w:t>
      </w:r>
    </w:p>
    <w:p w:rsidR="00FA0BD8" w:rsidRPr="00C818E0" w:rsidRDefault="00FA0BD8" w:rsidP="00FA0BD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818E0">
        <w:rPr>
          <w:sz w:val="18"/>
          <w:szCs w:val="18"/>
        </w:rPr>
        <w:t>Do Not Use the ENTER key. Move cursor with mouse, touch pad, keypad, or another pointing device.</w:t>
      </w:r>
    </w:p>
    <w:p w:rsidR="00FA0BD8" w:rsidRDefault="00FA0BD8" w:rsidP="00FA0BD8">
      <w:pPr>
        <w:spacing w:after="0" w:line="240" w:lineRule="auto"/>
        <w:rPr>
          <w:b/>
          <w:bCs/>
          <w:sz w:val="22"/>
        </w:rPr>
      </w:pPr>
      <w:proofErr w:type="gramStart"/>
      <w:r w:rsidRPr="00C818E0">
        <w:rPr>
          <w:sz w:val="22"/>
        </w:rPr>
        <w:t xml:space="preserve">Date </w:t>
      </w:r>
      <w:r w:rsidRPr="00C818E0">
        <w:rPr>
          <w:b/>
          <w:bCs/>
          <w:sz w:val="22"/>
        </w:rPr>
        <w:t>:_</w:t>
      </w:r>
      <w:proofErr w:type="gramEnd"/>
      <w:r w:rsidRPr="00C818E0">
        <w:rPr>
          <w:b/>
          <w:bCs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/>
          <w:sz w:val="22"/>
        </w:rPr>
      </w:pPr>
      <w:r w:rsidRPr="00C818E0">
        <w:rPr>
          <w:sz w:val="22"/>
        </w:rPr>
        <w:t xml:space="preserve">Veterinarian </w:t>
      </w:r>
      <w:proofErr w:type="gramStart"/>
      <w:r w:rsidRPr="00C818E0">
        <w:rPr>
          <w:sz w:val="22"/>
        </w:rPr>
        <w:t xml:space="preserve">name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Cs/>
          <w:sz w:val="22"/>
        </w:rPr>
      </w:pPr>
      <w:r w:rsidRPr="00C818E0">
        <w:rPr>
          <w:bCs/>
          <w:sz w:val="22"/>
        </w:rPr>
        <w:t xml:space="preserve">License </w:t>
      </w:r>
      <w:proofErr w:type="gramStart"/>
      <w:r w:rsidRPr="00C818E0">
        <w:rPr>
          <w:bCs/>
          <w:sz w:val="22"/>
        </w:rPr>
        <w:t xml:space="preserve">State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  <w:r w:rsidRPr="00C818E0">
        <w:rPr>
          <w:bCs/>
          <w:sz w:val="22"/>
        </w:rPr>
        <w:t xml:space="preserve">         License number </w:t>
      </w:r>
      <w:r w:rsidRPr="00C818E0">
        <w:rPr>
          <w:b/>
          <w:sz w:val="22"/>
        </w:rPr>
        <w:t>:__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Practice/clinic </w:t>
      </w:r>
      <w:proofErr w:type="gramStart"/>
      <w:r w:rsidRPr="00C818E0">
        <w:rPr>
          <w:sz w:val="22"/>
        </w:rPr>
        <w:t>name :_</w:t>
      </w:r>
      <w:proofErr w:type="gramEnd"/>
      <w:r w:rsidRPr="00C818E0">
        <w:rPr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proofErr w:type="gramStart"/>
      <w:r w:rsidRPr="00C818E0">
        <w:rPr>
          <w:sz w:val="22"/>
        </w:rPr>
        <w:t xml:space="preserve">Street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proofErr w:type="gramStart"/>
      <w:r w:rsidRPr="00C818E0">
        <w:rPr>
          <w:sz w:val="22"/>
        </w:rPr>
        <w:t xml:space="preserve">City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proofErr w:type="gramStart"/>
      <w:r w:rsidRPr="00C818E0">
        <w:rPr>
          <w:sz w:val="22"/>
        </w:rPr>
        <w:t xml:space="preserve">State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Zip </w:t>
      </w:r>
      <w:proofErr w:type="gramStart"/>
      <w:r w:rsidRPr="00C818E0">
        <w:rPr>
          <w:sz w:val="22"/>
        </w:rPr>
        <w:t xml:space="preserve">code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/>
          <w:bCs/>
          <w:sz w:val="22"/>
        </w:rPr>
      </w:pPr>
      <w:r w:rsidRPr="00C818E0">
        <w:rPr>
          <w:sz w:val="22"/>
        </w:rPr>
        <w:t xml:space="preserve">Email </w:t>
      </w:r>
      <w:proofErr w:type="gramStart"/>
      <w:r w:rsidRPr="00C818E0">
        <w:rPr>
          <w:sz w:val="22"/>
        </w:rPr>
        <w:t xml:space="preserve">address </w:t>
      </w:r>
      <w:r w:rsidRPr="00C818E0">
        <w:rPr>
          <w:b/>
          <w:bCs/>
          <w:sz w:val="22"/>
        </w:rPr>
        <w:t>:_</w:t>
      </w:r>
      <w:proofErr w:type="gramEnd"/>
      <w:r w:rsidRPr="00C818E0">
        <w:rPr>
          <w:b/>
          <w:bCs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/>
          <w:bCs/>
          <w:sz w:val="22"/>
        </w:rPr>
      </w:pPr>
      <w:r w:rsidRPr="00C818E0">
        <w:rPr>
          <w:sz w:val="22"/>
        </w:rPr>
        <w:t xml:space="preserve">Telephone </w:t>
      </w:r>
      <w:proofErr w:type="gramStart"/>
      <w:r w:rsidRPr="00C818E0">
        <w:rPr>
          <w:sz w:val="22"/>
        </w:rPr>
        <w:t xml:space="preserve">number </w:t>
      </w:r>
      <w:r w:rsidRPr="00C818E0">
        <w:rPr>
          <w:b/>
          <w:bCs/>
          <w:sz w:val="22"/>
        </w:rPr>
        <w:t>:_</w:t>
      </w:r>
      <w:proofErr w:type="gramEnd"/>
      <w:r w:rsidRPr="00C818E0">
        <w:rPr>
          <w:b/>
          <w:bCs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Horse </w:t>
      </w:r>
      <w:proofErr w:type="gramStart"/>
      <w:r w:rsidRPr="00C818E0">
        <w:rPr>
          <w:sz w:val="22"/>
        </w:rPr>
        <w:t xml:space="preserve">name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/>
          <w:sz w:val="22"/>
        </w:rPr>
      </w:pPr>
      <w:r w:rsidRPr="00C818E0">
        <w:rPr>
          <w:sz w:val="22"/>
        </w:rPr>
        <w:t xml:space="preserve">Owner or Trainer </w:t>
      </w:r>
      <w:proofErr w:type="gramStart"/>
      <w:r w:rsidRPr="00C818E0">
        <w:rPr>
          <w:sz w:val="22"/>
        </w:rPr>
        <w:t xml:space="preserve">name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bCs/>
          <w:sz w:val="22"/>
        </w:rPr>
      </w:pPr>
      <w:proofErr w:type="gramStart"/>
      <w:r w:rsidRPr="00C818E0">
        <w:rPr>
          <w:bCs/>
          <w:sz w:val="22"/>
        </w:rPr>
        <w:t>Telephone :_</w:t>
      </w:r>
      <w:proofErr w:type="gramEnd"/>
      <w:r w:rsidRPr="00C818E0">
        <w:rPr>
          <w:bCs/>
          <w:sz w:val="22"/>
        </w:rPr>
        <w:t>_</w:t>
      </w:r>
    </w:p>
    <w:p w:rsidR="00FA0BD8" w:rsidRPr="00C818E0" w:rsidRDefault="00FA0BD8" w:rsidP="000D4430">
      <w:pPr>
        <w:spacing w:after="200" w:line="240" w:lineRule="auto"/>
        <w:rPr>
          <w:bCs/>
          <w:sz w:val="22"/>
        </w:rPr>
      </w:pPr>
      <w:r w:rsidRPr="00C818E0">
        <w:rPr>
          <w:bCs/>
          <w:sz w:val="22"/>
        </w:rPr>
        <w:t xml:space="preserve">Email </w:t>
      </w:r>
      <w:proofErr w:type="gramStart"/>
      <w:r w:rsidRPr="00C818E0">
        <w:rPr>
          <w:bCs/>
          <w:sz w:val="22"/>
        </w:rPr>
        <w:t>address :_</w:t>
      </w:r>
      <w:proofErr w:type="gramEnd"/>
      <w:r w:rsidRPr="00C818E0">
        <w:rPr>
          <w:bCs/>
          <w:sz w:val="22"/>
        </w:rPr>
        <w:t>_</w:t>
      </w:r>
    </w:p>
    <w:p w:rsidR="00FA0BD8" w:rsidRPr="00C818E0" w:rsidRDefault="00FA0BD8" w:rsidP="000D4430">
      <w:pPr>
        <w:spacing w:after="200" w:line="240" w:lineRule="auto"/>
        <w:rPr>
          <w:b/>
          <w:bCs/>
          <w:sz w:val="22"/>
        </w:rPr>
      </w:pPr>
      <w:bookmarkStart w:id="0" w:name="_GoBack"/>
      <w:bookmarkEnd w:id="0"/>
      <w:r w:rsidRPr="00C818E0">
        <w:rPr>
          <w:b/>
          <w:bCs/>
          <w:sz w:val="22"/>
        </w:rPr>
        <w:t xml:space="preserve">Email Billing Address </w:t>
      </w:r>
      <w:r w:rsidRPr="00C818E0">
        <w:rPr>
          <w:sz w:val="22"/>
        </w:rPr>
        <w:t>to receive and pay PayPal invoice :__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b/>
          <w:bCs/>
          <w:sz w:val="22"/>
        </w:rPr>
        <w:t>Shipping address</w:t>
      </w:r>
      <w:proofErr w:type="gramStart"/>
      <w:r w:rsidRPr="00C818E0">
        <w:rPr>
          <w:sz w:val="22"/>
        </w:rPr>
        <w:t>:_</w:t>
      </w:r>
      <w:proofErr w:type="gramEnd"/>
      <w:r w:rsidRPr="00C818E0">
        <w:rPr>
          <w:sz w:val="22"/>
        </w:rPr>
        <w:t xml:space="preserve">_  Same as practice? [___]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  <w:t xml:space="preserve">Name of </w:t>
      </w:r>
      <w:proofErr w:type="gramStart"/>
      <w:r w:rsidRPr="00C818E0">
        <w:rPr>
          <w:sz w:val="22"/>
        </w:rPr>
        <w:t xml:space="preserve">recipient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</w:r>
      <w:proofErr w:type="gramStart"/>
      <w:r w:rsidRPr="00C818E0">
        <w:rPr>
          <w:sz w:val="22"/>
        </w:rPr>
        <w:t xml:space="preserve">Street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</w:r>
      <w:proofErr w:type="gramStart"/>
      <w:r w:rsidRPr="00C818E0">
        <w:rPr>
          <w:sz w:val="22"/>
        </w:rPr>
        <w:t xml:space="preserve">City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</w:r>
      <w:proofErr w:type="gramStart"/>
      <w:r w:rsidRPr="00C818E0">
        <w:rPr>
          <w:sz w:val="22"/>
        </w:rPr>
        <w:t xml:space="preserve">State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Default="00FA0BD8" w:rsidP="00FA0BD8">
      <w:pPr>
        <w:spacing w:after="0" w:line="240" w:lineRule="auto"/>
        <w:rPr>
          <w:b/>
          <w:sz w:val="22"/>
        </w:rPr>
      </w:pPr>
      <w:r w:rsidRPr="00C818E0">
        <w:rPr>
          <w:sz w:val="22"/>
        </w:rPr>
        <w:tab/>
        <w:t xml:space="preserve">Zip </w:t>
      </w:r>
      <w:proofErr w:type="gramStart"/>
      <w:r w:rsidRPr="00C818E0">
        <w:rPr>
          <w:sz w:val="22"/>
        </w:rPr>
        <w:t xml:space="preserve">code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</w:p>
    <w:p w:rsidR="00FA0BD8" w:rsidRPr="003A3079" w:rsidRDefault="00FA0BD8" w:rsidP="00FA0BD8">
      <w:pPr>
        <w:spacing w:after="0" w:line="240" w:lineRule="auto"/>
        <w:rPr>
          <w:b/>
          <w:sz w:val="22"/>
        </w:rPr>
      </w:pPr>
    </w:p>
    <w:p w:rsidR="00FA0BD8" w:rsidRPr="00C818E0" w:rsidRDefault="00FA0BD8" w:rsidP="00FA0BD8">
      <w:pPr>
        <w:spacing w:after="0" w:line="240" w:lineRule="auto"/>
        <w:rPr>
          <w:b/>
          <w:sz w:val="22"/>
        </w:rPr>
      </w:pPr>
      <w:proofErr w:type="spellStart"/>
      <w:r w:rsidRPr="00D72FCC">
        <w:rPr>
          <w:b/>
          <w:bCs/>
          <w:i/>
          <w:sz w:val="22"/>
        </w:rPr>
        <w:t>Laminil</w:t>
      </w:r>
      <w:proofErr w:type="spellEnd"/>
      <w:r>
        <w:rPr>
          <w:b/>
          <w:bCs/>
          <w:i/>
          <w:sz w:val="22"/>
        </w:rPr>
        <w:t xml:space="preserve">™ </w:t>
      </w:r>
      <w:r w:rsidRPr="00C818E0">
        <w:rPr>
          <w:b/>
          <w:bCs/>
          <w:sz w:val="22"/>
        </w:rPr>
        <w:t xml:space="preserve">Topical </w:t>
      </w:r>
      <w:proofErr w:type="gramStart"/>
      <w:r w:rsidRPr="00C818E0">
        <w:rPr>
          <w:b/>
          <w:bCs/>
          <w:sz w:val="22"/>
        </w:rPr>
        <w:t>Cream</w:t>
      </w:r>
      <w:r w:rsidRPr="00C818E0">
        <w:rPr>
          <w:sz w:val="22"/>
        </w:rPr>
        <w:t xml:space="preserve">  (</w:t>
      </w:r>
      <w:proofErr w:type="gramEnd"/>
      <w:r w:rsidRPr="00C818E0">
        <w:rPr>
          <w:sz w:val="22"/>
        </w:rPr>
        <w:t xml:space="preserve">120 gram)  # jars </w:t>
      </w:r>
      <w:r w:rsidRPr="00C818E0">
        <w:rPr>
          <w:b/>
          <w:sz w:val="22"/>
        </w:rPr>
        <w:t>:__</w:t>
      </w:r>
      <w:r w:rsidRPr="00C818E0">
        <w:rPr>
          <w:sz w:val="22"/>
        </w:rPr>
        <w:t xml:space="preserve"> </w:t>
      </w:r>
      <w:r w:rsidRPr="003A3079">
        <w:rPr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  <w:t xml:space="preserve"># </w:t>
      </w:r>
      <w:proofErr w:type="gramStart"/>
      <w:r w:rsidRPr="00C818E0">
        <w:rPr>
          <w:sz w:val="22"/>
        </w:rPr>
        <w:t xml:space="preserve">Refills </w:t>
      </w:r>
      <w:r w:rsidRPr="00C818E0">
        <w:rPr>
          <w:b/>
          <w:bCs/>
          <w:sz w:val="22"/>
        </w:rPr>
        <w:t>:_</w:t>
      </w:r>
      <w:proofErr w:type="gramEnd"/>
      <w:r w:rsidRPr="00C818E0">
        <w:rPr>
          <w:b/>
          <w:bCs/>
          <w:sz w:val="22"/>
        </w:rPr>
        <w:t>_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>Directions for use</w:t>
      </w:r>
      <w:r>
        <w:rPr>
          <w:sz w:val="22"/>
        </w:rPr>
        <w:t>:</w:t>
      </w:r>
      <w:r w:rsidRPr="00C818E0">
        <w:rPr>
          <w:sz w:val="22"/>
        </w:rPr>
        <w:t xml:space="preserve"> Apply to coronary band once or twice a day for 30 days as directed.  </w:t>
      </w:r>
    </w:p>
    <w:p w:rsidR="00FA0BD8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>Apply to sites of inflammation as directed.</w:t>
      </w:r>
    </w:p>
    <w:p w:rsidR="00FA0BD8" w:rsidRPr="004A12C3" w:rsidRDefault="00FA0BD8" w:rsidP="00FA0BD8">
      <w:pPr>
        <w:pStyle w:val="NoSpacing"/>
      </w:pPr>
    </w:p>
    <w:p w:rsidR="00FA0BD8" w:rsidRPr="00C818E0" w:rsidRDefault="00FA0BD8" w:rsidP="00FA0BD8">
      <w:pPr>
        <w:spacing w:after="0" w:line="240" w:lineRule="auto"/>
        <w:rPr>
          <w:sz w:val="22"/>
        </w:rPr>
      </w:pPr>
      <w:proofErr w:type="spellStart"/>
      <w:r w:rsidRPr="00D72FCC">
        <w:rPr>
          <w:b/>
          <w:bCs/>
          <w:i/>
          <w:sz w:val="22"/>
        </w:rPr>
        <w:t>Laminil</w:t>
      </w:r>
      <w:proofErr w:type="spellEnd"/>
      <w:r>
        <w:rPr>
          <w:b/>
          <w:bCs/>
          <w:i/>
          <w:sz w:val="22"/>
        </w:rPr>
        <w:t xml:space="preserve">™ </w:t>
      </w:r>
      <w:r>
        <w:rPr>
          <w:b/>
          <w:bCs/>
          <w:sz w:val="22"/>
        </w:rPr>
        <w:t>IV Perfusion</w:t>
      </w:r>
      <w:r w:rsidRPr="00C818E0">
        <w:rPr>
          <w:sz w:val="22"/>
        </w:rPr>
        <w:t xml:space="preserve"> (50mL</w:t>
      </w:r>
      <w:proofErr w:type="gramStart"/>
      <w:r w:rsidRPr="00C818E0">
        <w:rPr>
          <w:sz w:val="22"/>
        </w:rPr>
        <w:t>)  #</w:t>
      </w:r>
      <w:proofErr w:type="gramEnd"/>
      <w:r w:rsidRPr="00C818E0">
        <w:rPr>
          <w:sz w:val="22"/>
        </w:rPr>
        <w:t xml:space="preserve"> vials </w:t>
      </w:r>
      <w:r w:rsidRPr="00C818E0">
        <w:rPr>
          <w:b/>
          <w:sz w:val="22"/>
        </w:rPr>
        <w:t>:__</w:t>
      </w:r>
      <w:r w:rsidRPr="00C818E0">
        <w:rPr>
          <w:sz w:val="22"/>
        </w:rPr>
        <w:t xml:space="preserve">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  <w:t xml:space="preserve"># </w:t>
      </w:r>
      <w:proofErr w:type="gramStart"/>
      <w:r w:rsidRPr="00C818E0">
        <w:rPr>
          <w:sz w:val="22"/>
        </w:rPr>
        <w:t xml:space="preserve">Refills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  <w:r w:rsidRPr="00C818E0">
        <w:rPr>
          <w:sz w:val="22"/>
        </w:rPr>
        <w:t xml:space="preserve">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Directions for use: To be administered by injection by veterinarians only. 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</w:p>
    <w:p w:rsidR="00FA0BD8" w:rsidRPr="00C818E0" w:rsidRDefault="00FA0BD8" w:rsidP="00FA0BD8">
      <w:pPr>
        <w:spacing w:after="0" w:line="240" w:lineRule="auto"/>
        <w:rPr>
          <w:sz w:val="22"/>
        </w:rPr>
      </w:pPr>
      <w:bookmarkStart w:id="1" w:name="_Hlk52602315"/>
      <w:proofErr w:type="spellStart"/>
      <w:r w:rsidRPr="00D72FCC">
        <w:rPr>
          <w:b/>
          <w:bCs/>
          <w:i/>
          <w:sz w:val="22"/>
        </w:rPr>
        <w:t>Laminil</w:t>
      </w:r>
      <w:proofErr w:type="spellEnd"/>
      <w:r>
        <w:rPr>
          <w:b/>
          <w:bCs/>
          <w:i/>
          <w:sz w:val="22"/>
        </w:rPr>
        <w:t xml:space="preserve">™ </w:t>
      </w:r>
      <w:r>
        <w:rPr>
          <w:b/>
          <w:bCs/>
          <w:sz w:val="22"/>
        </w:rPr>
        <w:t>IM</w:t>
      </w:r>
      <w:r w:rsidRPr="00C818E0">
        <w:rPr>
          <w:b/>
          <w:bCs/>
          <w:sz w:val="22"/>
        </w:rPr>
        <w:t xml:space="preserve"> Solution</w:t>
      </w:r>
      <w:r w:rsidRPr="00C818E0">
        <w:rPr>
          <w:sz w:val="22"/>
        </w:rPr>
        <w:t xml:space="preserve"> (50mL</w:t>
      </w:r>
      <w:proofErr w:type="gramStart"/>
      <w:r w:rsidRPr="00C818E0">
        <w:rPr>
          <w:sz w:val="22"/>
        </w:rPr>
        <w:t>)  #</w:t>
      </w:r>
      <w:proofErr w:type="gramEnd"/>
      <w:r w:rsidRPr="00C818E0">
        <w:rPr>
          <w:sz w:val="22"/>
        </w:rPr>
        <w:t xml:space="preserve"> vials </w:t>
      </w:r>
      <w:r w:rsidRPr="00C818E0">
        <w:rPr>
          <w:b/>
          <w:sz w:val="22"/>
        </w:rPr>
        <w:t>:__</w:t>
      </w:r>
      <w:r w:rsidRPr="00C818E0">
        <w:rPr>
          <w:sz w:val="22"/>
        </w:rPr>
        <w:t xml:space="preserve">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ab/>
        <w:t xml:space="preserve"># </w:t>
      </w:r>
      <w:proofErr w:type="gramStart"/>
      <w:r w:rsidRPr="00C818E0">
        <w:rPr>
          <w:sz w:val="22"/>
        </w:rPr>
        <w:t xml:space="preserve">Refills </w:t>
      </w:r>
      <w:r w:rsidRPr="00C818E0">
        <w:rPr>
          <w:b/>
          <w:sz w:val="22"/>
        </w:rPr>
        <w:t>:_</w:t>
      </w:r>
      <w:proofErr w:type="gramEnd"/>
      <w:r w:rsidRPr="00C818E0">
        <w:rPr>
          <w:b/>
          <w:sz w:val="22"/>
        </w:rPr>
        <w:t>_</w:t>
      </w:r>
      <w:r w:rsidRPr="00C818E0">
        <w:rPr>
          <w:sz w:val="22"/>
        </w:rPr>
        <w:t xml:space="preserve">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Directions for use: To be administered by injection by veterinarians only.  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</w:p>
    <w:bookmarkEnd w:id="1"/>
    <w:p w:rsidR="00FA0BD8" w:rsidRPr="00C818E0" w:rsidRDefault="00FA0BD8" w:rsidP="00FA0BD8">
      <w:pPr>
        <w:spacing w:after="0" w:line="240" w:lineRule="auto"/>
        <w:rPr>
          <w:b/>
          <w:bCs/>
          <w:sz w:val="22"/>
        </w:rPr>
      </w:pPr>
      <w:r w:rsidRPr="00C818E0">
        <w:rPr>
          <w:b/>
          <w:bCs/>
          <w:sz w:val="22"/>
        </w:rPr>
        <w:t>Shipping</w:t>
      </w:r>
    </w:p>
    <w:p w:rsidR="00FA0BD8" w:rsidRPr="00C818E0" w:rsidRDefault="00FA0BD8" w:rsidP="00FA0BD8">
      <w:pPr>
        <w:spacing w:after="0" w:line="240" w:lineRule="auto"/>
        <w:ind w:firstLine="720"/>
        <w:rPr>
          <w:sz w:val="22"/>
        </w:rPr>
      </w:pPr>
      <w:r w:rsidRPr="00C818E0">
        <w:rPr>
          <w:sz w:val="22"/>
        </w:rPr>
        <w:t>Express UPS required for Injection Solution</w:t>
      </w:r>
    </w:p>
    <w:p w:rsidR="00FA0BD8" w:rsidRPr="00C818E0" w:rsidRDefault="00FA0BD8" w:rsidP="00FA0BD8">
      <w:pPr>
        <w:spacing w:after="0" w:line="240" w:lineRule="auto"/>
        <w:ind w:firstLine="720"/>
        <w:rPr>
          <w:sz w:val="22"/>
        </w:rPr>
      </w:pPr>
      <w:r w:rsidRPr="00C818E0">
        <w:rPr>
          <w:sz w:val="22"/>
        </w:rPr>
        <w:t>1-5 day UPS Ground Shipping for Topical Cream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>********************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  <w:r w:rsidRPr="00C818E0">
        <w:rPr>
          <w:sz w:val="22"/>
        </w:rPr>
        <w:t xml:space="preserve">Veterinarian, please acknowledge by entering your name below, that you understand that </w:t>
      </w:r>
      <w:proofErr w:type="spellStart"/>
      <w:r w:rsidRPr="00D72FCC">
        <w:rPr>
          <w:i/>
          <w:sz w:val="22"/>
        </w:rPr>
        <w:t>Laminil</w:t>
      </w:r>
      <w:proofErr w:type="spellEnd"/>
      <w:r w:rsidRPr="00D72FCC">
        <w:rPr>
          <w:i/>
          <w:sz w:val="22"/>
        </w:rPr>
        <w:t>™</w:t>
      </w:r>
      <w:r w:rsidRPr="00C818E0">
        <w:rPr>
          <w:sz w:val="22"/>
        </w:rPr>
        <w:t xml:space="preserve"> Treatments will be formulated for your patient/client by a compounding pharmacy </w:t>
      </w:r>
      <w:bookmarkStart w:id="2" w:name="_Hlk48307413"/>
      <w:r w:rsidRPr="00C818E0">
        <w:rPr>
          <w:sz w:val="22"/>
        </w:rPr>
        <w:t>that is licensed but may not located in your state</w:t>
      </w:r>
      <w:bookmarkEnd w:id="2"/>
      <w:r w:rsidRPr="00C818E0">
        <w:rPr>
          <w:sz w:val="22"/>
        </w:rPr>
        <w:t>.</w:t>
      </w:r>
    </w:p>
    <w:p w:rsidR="00FA0BD8" w:rsidRPr="00C818E0" w:rsidRDefault="00FA0BD8" w:rsidP="00FA0BD8">
      <w:pPr>
        <w:spacing w:after="0" w:line="240" w:lineRule="auto"/>
        <w:rPr>
          <w:sz w:val="22"/>
        </w:rPr>
      </w:pPr>
    </w:p>
    <w:p w:rsidR="00FA0BD8" w:rsidRPr="00C818E0" w:rsidRDefault="00FA0BD8" w:rsidP="00FA0BD8">
      <w:pPr>
        <w:spacing w:after="0" w:line="240" w:lineRule="auto"/>
        <w:rPr>
          <w:sz w:val="22"/>
        </w:rPr>
      </w:pPr>
      <w:proofErr w:type="gramStart"/>
      <w:r w:rsidRPr="00C818E0">
        <w:rPr>
          <w:sz w:val="22"/>
        </w:rPr>
        <w:t>Veterinarian  Name</w:t>
      </w:r>
      <w:proofErr w:type="gramEnd"/>
      <w:r w:rsidRPr="00C818E0">
        <w:rPr>
          <w:sz w:val="22"/>
        </w:rPr>
        <w:t xml:space="preserve"> :__</w:t>
      </w:r>
    </w:p>
    <w:p w:rsidR="00AD444D" w:rsidRDefault="00FA0BD8" w:rsidP="000D4430">
      <w:pPr>
        <w:spacing w:after="0" w:line="240" w:lineRule="auto"/>
      </w:pPr>
      <w:proofErr w:type="gramStart"/>
      <w:r w:rsidRPr="00C818E0">
        <w:rPr>
          <w:sz w:val="22"/>
        </w:rPr>
        <w:t>Date :_</w:t>
      </w:r>
      <w:proofErr w:type="gramEnd"/>
      <w:r w:rsidRPr="00C818E0">
        <w:rPr>
          <w:sz w:val="22"/>
        </w:rPr>
        <w:t>_</w:t>
      </w:r>
    </w:p>
    <w:sectPr w:rsidR="00AD444D" w:rsidSect="000D4430">
      <w:pgSz w:w="12240" w:h="15840"/>
      <w:pgMar w:top="288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1847"/>
    <w:multiLevelType w:val="hybridMultilevel"/>
    <w:tmpl w:val="2CBC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8"/>
    <w:rsid w:val="000D4430"/>
    <w:rsid w:val="006725A7"/>
    <w:rsid w:val="00AD444D"/>
    <w:rsid w:val="00D44B7F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84A0-9B4E-4C78-A863-49D24F6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A0BD8"/>
    <w:rPr>
      <w:rFonts w:ascii="Ebrima" w:hAnsi="Ebrima"/>
      <w:sz w:val="24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A0BD8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0BD8"/>
    <w:rPr>
      <w:rFonts w:ascii="Ebrima" w:eastAsiaTheme="majorEastAsia" w:hAnsi="Ebrima" w:cstheme="majorBidi"/>
      <w:b/>
      <w:sz w:val="24"/>
      <w:szCs w:val="26"/>
    </w:rPr>
  </w:style>
  <w:style w:type="paragraph" w:styleId="NoSpacing">
    <w:name w:val="No Spacing"/>
    <w:uiPriority w:val="1"/>
    <w:qFormat/>
    <w:rsid w:val="00FA0BD8"/>
    <w:pPr>
      <w:spacing w:after="0" w:line="240" w:lineRule="auto"/>
    </w:pPr>
    <w:rPr>
      <w:rFonts w:ascii="Ebrima" w:hAnsi="Ebr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Willowcroft Pharm</dc:creator>
  <cp:keywords/>
  <dc:description/>
  <cp:lastModifiedBy>joan</cp:lastModifiedBy>
  <cp:revision>2</cp:revision>
  <dcterms:created xsi:type="dcterms:W3CDTF">2020-10-13T01:30:00Z</dcterms:created>
  <dcterms:modified xsi:type="dcterms:W3CDTF">2020-10-13T01:38:00Z</dcterms:modified>
</cp:coreProperties>
</file>